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9A" w:rsidRDefault="00D87E9A" w:rsidP="00D87E9A">
      <w:pPr>
        <w:pStyle w:val="a3"/>
      </w:pPr>
      <w:r>
        <w:t>«Утверждаю»</w:t>
      </w:r>
    </w:p>
    <w:p w:rsidR="00D87E9A" w:rsidRDefault="00D87E9A" w:rsidP="00D87E9A">
      <w:pPr>
        <w:pStyle w:val="a3"/>
      </w:pPr>
      <w:r>
        <w:t>Директор ООО «УК «Торговая недвижимость»</w:t>
      </w:r>
    </w:p>
    <w:p w:rsidR="00D87E9A" w:rsidRDefault="00D87E9A" w:rsidP="00D87E9A">
      <w:pPr>
        <w:pStyle w:val="a3"/>
      </w:pPr>
      <w:r>
        <w:t>____________________ Лебеденко О.А.</w:t>
      </w:r>
    </w:p>
    <w:p w:rsidR="00D87E9A" w:rsidRDefault="00D87E9A" w:rsidP="00D87E9A">
      <w:pPr>
        <w:pStyle w:val="a3"/>
      </w:pPr>
      <w:r>
        <w:t xml:space="preserve">Приложение к договору №      </w:t>
      </w:r>
    </w:p>
    <w:p w:rsidR="00D87E9A" w:rsidRPr="00B54C4C" w:rsidRDefault="00D87E9A" w:rsidP="00D87E9A">
      <w:pPr>
        <w:spacing w:before="3000"/>
        <w:jc w:val="center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>Техническое задание</w:t>
      </w:r>
    </w:p>
    <w:p w:rsidR="00D87E9A" w:rsidRPr="00B54C4C" w:rsidRDefault="00D87E9A" w:rsidP="00D87E9A">
      <w:pPr>
        <w:spacing w:before="120"/>
        <w:jc w:val="center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 xml:space="preserve">на ремонт </w:t>
      </w:r>
      <w:r w:rsidRPr="00B54C4C">
        <w:rPr>
          <w:rFonts w:ascii="Arial" w:hAnsi="Arial" w:cs="Arial"/>
          <w:b/>
          <w:color w:val="000000"/>
        </w:rPr>
        <w:t>Фасад</w:t>
      </w:r>
      <w:r>
        <w:rPr>
          <w:rFonts w:ascii="Arial" w:hAnsi="Arial" w:cs="Arial"/>
          <w:b/>
          <w:color w:val="000000"/>
        </w:rPr>
        <w:t>а</w:t>
      </w:r>
      <w:r w:rsidRPr="00B54C4C">
        <w:rPr>
          <w:rFonts w:ascii="Arial" w:hAnsi="Arial" w:cs="Arial"/>
          <w:b/>
        </w:rPr>
        <w:t xml:space="preserve"> объектов ООО «Управляющая компания «Торговая Недвижимость»: </w:t>
      </w:r>
    </w:p>
    <w:p w:rsidR="00D87E9A" w:rsidRPr="00B54C4C" w:rsidRDefault="00D87E9A" w:rsidP="00D87E9A">
      <w:pPr>
        <w:ind w:left="709" w:right="141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 xml:space="preserve">  </w:t>
      </w:r>
    </w:p>
    <w:p w:rsidR="009007F3" w:rsidRDefault="00D87E9A" w:rsidP="009007F3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Заказчик:</w:t>
      </w:r>
      <w:r w:rsidRPr="00B54C4C">
        <w:rPr>
          <w:rFonts w:ascii="Arial" w:hAnsi="Arial" w:cs="Arial"/>
        </w:rPr>
        <w:t xml:space="preserve">              ООО «УК «Торговая недвижимость»</w:t>
      </w:r>
      <w:r w:rsidR="009007F3">
        <w:rPr>
          <w:rFonts w:ascii="Arial" w:hAnsi="Arial" w:cs="Arial"/>
        </w:rPr>
        <w:t>. В управлении компании 40 468,32 м</w:t>
      </w:r>
      <w:proofErr w:type="gramStart"/>
      <w:r w:rsidR="009007F3">
        <w:rPr>
          <w:rFonts w:ascii="Arial" w:hAnsi="Arial" w:cs="Arial"/>
        </w:rPr>
        <w:t>2</w:t>
      </w:r>
      <w:proofErr w:type="gramEnd"/>
      <w:r w:rsidR="009007F3">
        <w:rPr>
          <w:rFonts w:ascii="Arial" w:hAnsi="Arial" w:cs="Arial"/>
        </w:rPr>
        <w:t xml:space="preserve"> торговых-офисных площадей.</w:t>
      </w:r>
    </w:p>
    <w:p w:rsidR="00D87E9A" w:rsidRPr="00B54C4C" w:rsidRDefault="00D87E9A" w:rsidP="00D87E9A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 </w:t>
      </w:r>
    </w:p>
    <w:p w:rsidR="00D87E9A" w:rsidRPr="00B54C4C" w:rsidRDefault="00D87E9A" w:rsidP="00D87E9A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 xml:space="preserve">Подрядчик:        </w:t>
      </w:r>
      <w:r w:rsidRPr="00B54C4C">
        <w:rPr>
          <w:rFonts w:ascii="Arial" w:hAnsi="Arial" w:cs="Arial"/>
        </w:rPr>
        <w:t xml:space="preserve"> </w:t>
      </w:r>
    </w:p>
    <w:p w:rsidR="00D87E9A" w:rsidRPr="00B54C4C" w:rsidRDefault="00D87E9A" w:rsidP="00D87E9A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Адрес проведения работ: г. Ульяновск</w:t>
      </w:r>
    </w:p>
    <w:p w:rsidR="00D87E9A" w:rsidRPr="00B54C4C" w:rsidRDefault="00D87E9A" w:rsidP="00D87E9A">
      <w:pPr>
        <w:pStyle w:val="a5"/>
        <w:rPr>
          <w:rFonts w:cs="Arial"/>
          <w:sz w:val="22"/>
          <w:szCs w:val="22"/>
        </w:rPr>
      </w:pPr>
    </w:p>
    <w:p w:rsidR="00D87E9A" w:rsidRPr="00B54C4C" w:rsidRDefault="00D87E9A" w:rsidP="00D87E9A">
      <w:pPr>
        <w:pStyle w:val="a5"/>
        <w:rPr>
          <w:rFonts w:cs="Arial"/>
          <w:sz w:val="22"/>
          <w:szCs w:val="22"/>
        </w:rPr>
      </w:pPr>
    </w:p>
    <w:p w:rsidR="00D87E9A" w:rsidRPr="00B54C4C" w:rsidRDefault="00D87E9A" w:rsidP="00D87E9A">
      <w:pPr>
        <w:pStyle w:val="a5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</w:t>
      </w:r>
      <w:r w:rsidRPr="00B54C4C">
        <w:rPr>
          <w:rFonts w:cs="Arial"/>
          <w:b w:val="0"/>
          <w:sz w:val="22"/>
          <w:szCs w:val="22"/>
        </w:rPr>
        <w:t xml:space="preserve">Все проектные и строительно-монтажные работы, производимые на объекте, должны соответствовать требованиям ГОСТ, СНиП, правилам пожарной безопасности, другим нормативным и правовым актам, действующим в Российской Федерации. Качество поставляемых строительных материалов и оборудования </w:t>
      </w:r>
      <w:proofErr w:type="gramStart"/>
      <w:r w:rsidRPr="00B54C4C">
        <w:rPr>
          <w:rFonts w:cs="Arial"/>
          <w:b w:val="0"/>
          <w:sz w:val="22"/>
          <w:szCs w:val="22"/>
        </w:rPr>
        <w:t>р</w:t>
      </w:r>
      <w:proofErr w:type="gramEnd"/>
      <w:r w:rsidRPr="00B54C4C">
        <w:rPr>
          <w:rFonts w:cs="Arial"/>
          <w:b w:val="0"/>
          <w:sz w:val="22"/>
          <w:szCs w:val="22"/>
        </w:rPr>
        <w:t xml:space="preserve"> – должно соответствовать ГОСТам, техническим условиям и другим нормативным документам, установленным законодательством. Качество товара подтверждается сертификатами соответствия (или декларациями соответствия), паспортами качества на каждую партию товара, регистрационными удостоверениями</w:t>
      </w:r>
    </w:p>
    <w:p w:rsidR="00D87E9A" w:rsidRPr="00B54C4C" w:rsidRDefault="00D87E9A" w:rsidP="00D87E9A">
      <w:pPr>
        <w:pStyle w:val="a5"/>
        <w:jc w:val="left"/>
        <w:rPr>
          <w:rFonts w:cs="Arial"/>
          <w:b w:val="0"/>
          <w:sz w:val="22"/>
          <w:szCs w:val="22"/>
        </w:rPr>
      </w:pPr>
      <w:r w:rsidRPr="00B54C4C">
        <w:rPr>
          <w:rFonts w:cs="Arial"/>
          <w:b w:val="0"/>
          <w:sz w:val="22"/>
          <w:szCs w:val="22"/>
        </w:rPr>
        <w:t>Все работы выполняются Подрядчиком собственным иждивением, включая поставку материалов и оборудования.</w:t>
      </w:r>
    </w:p>
    <w:p w:rsidR="00D87E9A" w:rsidRPr="00B54C4C" w:rsidRDefault="00D87E9A" w:rsidP="00D87E9A">
      <w:pPr>
        <w:spacing w:line="360" w:lineRule="auto"/>
        <w:jc w:val="center"/>
        <w:outlineLvl w:val="0"/>
        <w:rPr>
          <w:rFonts w:ascii="Arial" w:hAnsi="Arial" w:cs="Arial"/>
          <w:b/>
        </w:rPr>
      </w:pPr>
      <w:proofErr w:type="gramStart"/>
      <w:r w:rsidRPr="00B54C4C">
        <w:rPr>
          <w:rFonts w:ascii="Arial" w:hAnsi="Arial" w:cs="Arial"/>
          <w:b/>
        </w:rPr>
        <w:t>Общие</w:t>
      </w:r>
      <w:proofErr w:type="gramEnd"/>
      <w:r w:rsidRPr="00B54C4C">
        <w:rPr>
          <w:rFonts w:ascii="Arial" w:hAnsi="Arial" w:cs="Arial"/>
          <w:b/>
        </w:rPr>
        <w:t xml:space="preserve"> требовании:</w:t>
      </w:r>
    </w:p>
    <w:p w:rsidR="00D87E9A" w:rsidRPr="00B54C4C" w:rsidRDefault="00D87E9A" w:rsidP="00D87E9A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B54C4C">
        <w:rPr>
          <w:rFonts w:ascii="Arial" w:hAnsi="Arial" w:cs="Arial"/>
        </w:rPr>
        <w:t>Перед началом  работ Подрядчик должен согласовать  график производства работ и образцы применяемых материалов с обязательным предъявлением паспортов и сертификатов. Выполнять работы необходимо обученными и аттестованными специалистами.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Подрядчик информирует Заказчика за 1 день до начала приемки скрытых работ по мере их готовности. Готовность принимаемых скрытых работ подтверждается подписанием Заказчиком и Подрядчиком актов освидетельствования скрытых работ. После </w:t>
      </w:r>
      <w:r w:rsidRPr="00B54C4C">
        <w:rPr>
          <w:rFonts w:ascii="Arial" w:hAnsi="Arial" w:cs="Arial"/>
        </w:rPr>
        <w:lastRenderedPageBreak/>
        <w:t>завершения работ Подрядчик обязан предъявить Заказчику  исполнительную документацию.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Подрядчику необходимо учесть, что работы будут выполняться в условиях </w:t>
      </w:r>
      <w:proofErr w:type="spellStart"/>
      <w:r w:rsidRPr="00B54C4C">
        <w:rPr>
          <w:rFonts w:ascii="Arial" w:hAnsi="Arial" w:cs="Arial"/>
        </w:rPr>
        <w:t>эксплуатирующегося</w:t>
      </w:r>
      <w:proofErr w:type="spellEnd"/>
      <w:r w:rsidRPr="00B54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объекта</w:t>
      </w:r>
      <w:r w:rsidRPr="00B54C4C">
        <w:rPr>
          <w:rFonts w:ascii="Arial" w:hAnsi="Arial" w:cs="Arial"/>
        </w:rPr>
        <w:t xml:space="preserve">. 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Особые условия: </w:t>
      </w:r>
    </w:p>
    <w:p w:rsidR="00D87E9A" w:rsidRPr="00B54C4C" w:rsidRDefault="00D87E9A" w:rsidP="00D87E9A">
      <w:pPr>
        <w:widowControl w:val="0"/>
        <w:autoSpaceDE w:val="0"/>
        <w:autoSpaceDN w:val="0"/>
        <w:adjustRightInd w:val="0"/>
        <w:spacing w:before="20" w:after="20" w:line="360" w:lineRule="auto"/>
        <w:ind w:right="3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В случае срыва сроков производства работ по независящим от Подрядчика причинам, Подрядчик обязан письменно уведомить Заказчика и </w:t>
      </w:r>
      <w:proofErr w:type="gramStart"/>
      <w:r w:rsidRPr="00B54C4C">
        <w:rPr>
          <w:rFonts w:ascii="Arial" w:hAnsi="Arial" w:cs="Arial"/>
        </w:rPr>
        <w:t>предоставить документы</w:t>
      </w:r>
      <w:proofErr w:type="gramEnd"/>
      <w:r w:rsidRPr="00B54C4C">
        <w:rPr>
          <w:rFonts w:ascii="Arial" w:hAnsi="Arial" w:cs="Arial"/>
        </w:rPr>
        <w:t>, подтверждающие необходимость продления сроков производства работ.</w:t>
      </w:r>
    </w:p>
    <w:p w:rsidR="00D87E9A" w:rsidRPr="00B54C4C" w:rsidRDefault="00D87E9A" w:rsidP="00D87E9A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D87E9A" w:rsidRPr="00B54C4C" w:rsidRDefault="00D87E9A" w:rsidP="00D87E9A">
      <w:pPr>
        <w:spacing w:line="360" w:lineRule="auto"/>
        <w:jc w:val="center"/>
        <w:outlineLvl w:val="0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Требования к качеству работ и материалов</w:t>
      </w:r>
      <w:r w:rsidRPr="00B54C4C">
        <w:rPr>
          <w:rFonts w:ascii="Arial" w:hAnsi="Arial" w:cs="Arial"/>
        </w:rPr>
        <w:t>: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«Подрядчик» обеспечивает работы материалами, инженерным (технологическим) оборудованием, необходимым для выполнения полного объема работ в соответствии с условиями «Контракта». </w:t>
      </w:r>
    </w:p>
    <w:p w:rsidR="00D87E9A" w:rsidRPr="00B54C4C" w:rsidRDefault="00D87E9A" w:rsidP="00D87E9A">
      <w:pPr>
        <w:spacing w:line="360" w:lineRule="auto"/>
        <w:jc w:val="both"/>
        <w:rPr>
          <w:rFonts w:ascii="Arial" w:eastAsia="Calibri" w:hAnsi="Arial" w:cs="Arial"/>
          <w:bCs/>
          <w:spacing w:val="-3"/>
        </w:rPr>
      </w:pPr>
      <w:r w:rsidRPr="00B54C4C">
        <w:rPr>
          <w:rFonts w:ascii="Arial" w:eastAsia="Calibri" w:hAnsi="Arial" w:cs="Arial"/>
        </w:rPr>
        <w:t xml:space="preserve">Работы должны быть выполнены собственными силами без привлечения субподрядчиков. </w:t>
      </w:r>
      <w:r w:rsidRPr="00B54C4C">
        <w:rPr>
          <w:rFonts w:ascii="Arial" w:eastAsia="Calibri" w:hAnsi="Arial" w:cs="Arial"/>
          <w:bCs/>
          <w:spacing w:val="-3"/>
        </w:rPr>
        <w:t xml:space="preserve"> До начала выполнения работ «Подрядчик» предоставляет  «заказчику» в течение 3 календарных дней, после заключения «Контракта»  на согласование график выполнения работ по видам работ и письменно извещает «заказчика» о начале выполнения работ.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Качество выполняемых работ должны удовлетворять требованиям действующих строительных норм и правил (СНиП), государственным стандартам, ТУ, технической документации и другим  нормативным актам. 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Все материалы, используемые в ходе ремонтно-строительных работ, должны иметь, сертификаты качества/соответствия и разрешены для применения в жилом фонде.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Выполняемая работа по своему качеству должна соответствовать требованиям  Градостроительного  кодекса  Российской Федерации, СНиП  3.01.01.-85 «Организация  строительного  производства», СНиП 12-01-2004 «Организация строительства», СНиП 1203-2001  «Безопасность труда  в строительстве», СНиП 23-03-2003 «Защита от шума».</w:t>
      </w:r>
    </w:p>
    <w:p w:rsidR="00D87E9A" w:rsidRPr="00B54C4C" w:rsidRDefault="00D87E9A" w:rsidP="00D87E9A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>Требования к безопасности выполнения работ: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</w:t>
      </w:r>
      <w:proofErr w:type="gramStart"/>
      <w:r w:rsidRPr="00B54C4C">
        <w:rPr>
          <w:rFonts w:ascii="Arial" w:hAnsi="Arial" w:cs="Arial"/>
        </w:rPr>
        <w:t>ответственный</w:t>
      </w:r>
      <w:proofErr w:type="gramEnd"/>
      <w:r w:rsidRPr="00B54C4C">
        <w:rPr>
          <w:rFonts w:ascii="Arial" w:hAnsi="Arial" w:cs="Arial"/>
        </w:rPr>
        <w:t xml:space="preserve"> за производством работ назначается приказом, копия приказа предоставляется Заказчику.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lastRenderedPageBreak/>
        <w:t>При выполнении работ Подрядчик должен руководствоваться действующими строительными нормами  и правилами пожарной безопасности  и безопасной эксплуатации строительных машин и механизмов, экологическими  и санитарно-гигиеническими и другими нормами.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Подрядчик ответственен за соблюдение правил пожарной безопасности, правил по технике безопасности при проведении работ.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При производстве работ Подрядчик обязан предусмотреть: контейнер для строительного мусора и ежедневный вывоз мусора.</w:t>
      </w:r>
    </w:p>
    <w:p w:rsidR="00D87E9A" w:rsidRPr="00B54C4C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Вывоз строительного мусора производится силами Подрядчика.</w:t>
      </w:r>
    </w:p>
    <w:p w:rsidR="00D87E9A" w:rsidRDefault="00D87E9A" w:rsidP="00D87E9A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При выполнении работ Подрядчик обязан соблюдать требования действующего законодательства РФ в области охраны окружающей среды.</w:t>
      </w:r>
    </w:p>
    <w:p w:rsidR="00D87E9A" w:rsidRPr="00B54C4C" w:rsidRDefault="00D87E9A" w:rsidP="00D87E9A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54C4C">
        <w:rPr>
          <w:rFonts w:ascii="Arial" w:hAnsi="Arial" w:cs="Arial"/>
          <w:b/>
        </w:rPr>
        <w:t>Ведомость объемов работ.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 xml:space="preserve">Установка и разборка </w:t>
      </w:r>
      <w:proofErr w:type="gramStart"/>
      <w:r w:rsidRPr="00B54C4C">
        <w:rPr>
          <w:rFonts w:cs="Arial"/>
          <w:sz w:val="22"/>
          <w:szCs w:val="22"/>
        </w:rPr>
        <w:t>наружных</w:t>
      </w:r>
      <w:proofErr w:type="gramEnd"/>
      <w:r w:rsidRPr="00B54C4C">
        <w:rPr>
          <w:rFonts w:cs="Arial"/>
          <w:sz w:val="22"/>
          <w:szCs w:val="22"/>
        </w:rPr>
        <w:t xml:space="preserve"> инвентарных лесов-1м2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>Очистка вручную поверхности фасадов от краски-1м2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>Ремонт штукатурки фасадов-1м2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>Ремонт штукатурки откосов-1м2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>Ремонт штукатурки фасадов сухой растворной смесью типа «</w:t>
      </w:r>
      <w:proofErr w:type="spellStart"/>
      <w:r w:rsidRPr="00B54C4C">
        <w:rPr>
          <w:rFonts w:cs="Arial"/>
          <w:sz w:val="22"/>
          <w:szCs w:val="22"/>
        </w:rPr>
        <w:t>Витонит</w:t>
      </w:r>
      <w:proofErr w:type="spellEnd"/>
      <w:r w:rsidRPr="00B54C4C">
        <w:rPr>
          <w:rFonts w:cs="Arial"/>
          <w:sz w:val="22"/>
          <w:szCs w:val="22"/>
        </w:rPr>
        <w:t>» (30% от площади всех фасадов)- 1м2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 xml:space="preserve">Сплошная шпаклевка ранее </w:t>
      </w:r>
      <w:proofErr w:type="gramStart"/>
      <w:r w:rsidRPr="00B54C4C">
        <w:rPr>
          <w:rFonts w:cs="Arial"/>
          <w:sz w:val="22"/>
          <w:szCs w:val="22"/>
        </w:rPr>
        <w:t>оштукатуренных</w:t>
      </w:r>
      <w:proofErr w:type="gramEnd"/>
      <w:r w:rsidRPr="00B54C4C">
        <w:rPr>
          <w:rFonts w:cs="Arial"/>
          <w:sz w:val="22"/>
          <w:szCs w:val="22"/>
        </w:rPr>
        <w:t xml:space="preserve"> поверхностей-1м2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proofErr w:type="spellStart"/>
      <w:r w:rsidRPr="00B54C4C">
        <w:rPr>
          <w:rFonts w:cs="Arial"/>
          <w:sz w:val="22"/>
          <w:szCs w:val="22"/>
        </w:rPr>
        <w:t>Огрунтовка</w:t>
      </w:r>
      <w:proofErr w:type="spellEnd"/>
      <w:r w:rsidRPr="00B54C4C">
        <w:rPr>
          <w:rFonts w:cs="Arial"/>
          <w:sz w:val="22"/>
          <w:szCs w:val="22"/>
        </w:rPr>
        <w:t xml:space="preserve"> бетонных и оштукатуренных поверхностей-1м2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>Окраска фасадов по подготовленной поверхности (в два слоя)- 1м2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>Окраска по штукатурке стен цоколя-1м2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>Устройство желобов настенны</w:t>
      </w:r>
      <w:proofErr w:type="gramStart"/>
      <w:r w:rsidRPr="00B54C4C">
        <w:rPr>
          <w:rFonts w:cs="Arial"/>
          <w:sz w:val="22"/>
          <w:szCs w:val="22"/>
        </w:rPr>
        <w:t>х-</w:t>
      </w:r>
      <w:proofErr w:type="gramEnd"/>
      <w:r w:rsidRPr="00B54C4C">
        <w:rPr>
          <w:rFonts w:cs="Arial"/>
          <w:sz w:val="22"/>
          <w:szCs w:val="22"/>
        </w:rPr>
        <w:t xml:space="preserve"> </w:t>
      </w:r>
      <w:proofErr w:type="spellStart"/>
      <w:r w:rsidRPr="00B54C4C">
        <w:rPr>
          <w:rFonts w:cs="Arial"/>
          <w:sz w:val="22"/>
          <w:szCs w:val="22"/>
        </w:rPr>
        <w:t>пог.м</w:t>
      </w:r>
      <w:proofErr w:type="spellEnd"/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 xml:space="preserve">Устройство обделок на фасадах, включая </w:t>
      </w:r>
      <w:proofErr w:type="gramStart"/>
      <w:r w:rsidRPr="00B54C4C">
        <w:rPr>
          <w:rFonts w:cs="Arial"/>
          <w:sz w:val="22"/>
          <w:szCs w:val="22"/>
        </w:rPr>
        <w:t>водосточные</w:t>
      </w:r>
      <w:proofErr w:type="gramEnd"/>
      <w:r w:rsidRPr="00B54C4C">
        <w:rPr>
          <w:rFonts w:cs="Arial"/>
          <w:sz w:val="22"/>
          <w:szCs w:val="22"/>
        </w:rPr>
        <w:t xml:space="preserve"> трубы-1м2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>Погрузка строительного мусора вручную- 1т.</w:t>
      </w:r>
    </w:p>
    <w:p w:rsidR="00D87E9A" w:rsidRPr="00B54C4C" w:rsidRDefault="00D87E9A" w:rsidP="00D87E9A">
      <w:pPr>
        <w:pStyle w:val="a7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B54C4C">
        <w:rPr>
          <w:rFonts w:cs="Arial"/>
          <w:sz w:val="22"/>
          <w:szCs w:val="22"/>
        </w:rPr>
        <w:t xml:space="preserve">Вывоз </w:t>
      </w:r>
      <w:proofErr w:type="gramStart"/>
      <w:r w:rsidRPr="00B54C4C">
        <w:rPr>
          <w:rFonts w:cs="Arial"/>
          <w:sz w:val="22"/>
          <w:szCs w:val="22"/>
        </w:rPr>
        <w:t>строительного</w:t>
      </w:r>
      <w:proofErr w:type="gramEnd"/>
      <w:r w:rsidRPr="00B54C4C">
        <w:rPr>
          <w:rFonts w:cs="Arial"/>
          <w:sz w:val="22"/>
          <w:szCs w:val="22"/>
        </w:rPr>
        <w:t xml:space="preserve"> мусора-1м3</w:t>
      </w:r>
    </w:p>
    <w:p w:rsidR="00D87E9A" w:rsidRDefault="00D87E9A"/>
    <w:p w:rsidR="00845762" w:rsidRDefault="00845762" w:rsidP="00845762">
      <w:pPr>
        <w:rPr>
          <w:rFonts w:ascii="Arial" w:hAnsi="Arial" w:cs="Arial"/>
        </w:rPr>
      </w:pPr>
      <w:r>
        <w:rPr>
          <w:rFonts w:ascii="Arial" w:hAnsi="Arial" w:cs="Arial"/>
          <w:b/>
        </w:rPr>
        <w:t>Разработал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ГИ ООО «УК «Торговая Недвижимость»    ________________ Болотнов Д.О.</w:t>
      </w:r>
    </w:p>
    <w:p w:rsidR="00845762" w:rsidRDefault="00845762" w:rsidP="00845762">
      <w:pPr>
        <w:rPr>
          <w:rFonts w:ascii="Arial" w:hAnsi="Arial" w:cs="Arial"/>
        </w:rPr>
      </w:pPr>
    </w:p>
    <w:p w:rsidR="00845762" w:rsidRDefault="00845762" w:rsidP="00845762">
      <w:pPr>
        <w:rPr>
          <w:rFonts w:ascii="Arial" w:hAnsi="Arial" w:cs="Arial"/>
        </w:rPr>
      </w:pPr>
      <w:r>
        <w:rPr>
          <w:rFonts w:ascii="Arial" w:hAnsi="Arial" w:cs="Arial"/>
          <w:b/>
        </w:rPr>
        <w:t>Согласовано:</w:t>
      </w:r>
      <w:r>
        <w:rPr>
          <w:rFonts w:ascii="Arial" w:hAnsi="Arial" w:cs="Arial"/>
        </w:rPr>
        <w:t xml:space="preserve"> Директор                                             ________________ /_______________/</w:t>
      </w:r>
    </w:p>
    <w:p w:rsidR="00D87E9A" w:rsidRPr="00D87E9A" w:rsidRDefault="00D87E9A" w:rsidP="00845762">
      <w:pPr>
        <w:jc w:val="center"/>
        <w:rPr>
          <w:rFonts w:ascii="Arial" w:hAnsi="Arial" w:cs="Arial"/>
        </w:rPr>
      </w:pPr>
    </w:p>
    <w:sectPr w:rsidR="00D87E9A" w:rsidRPr="00D8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0DC"/>
    <w:multiLevelType w:val="hybridMultilevel"/>
    <w:tmpl w:val="DA6261CC"/>
    <w:lvl w:ilvl="0" w:tplc="FB06A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34"/>
    <w:rsid w:val="00115E96"/>
    <w:rsid w:val="00845762"/>
    <w:rsid w:val="009007F3"/>
    <w:rsid w:val="009A07E6"/>
    <w:rsid w:val="00D87E9A"/>
    <w:rsid w:val="00E60B34"/>
    <w:rsid w:val="00E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9A"/>
  </w:style>
  <w:style w:type="paragraph" w:styleId="a5">
    <w:name w:val="Title"/>
    <w:basedOn w:val="a"/>
    <w:link w:val="a6"/>
    <w:qFormat/>
    <w:rsid w:val="00D87E9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87E9A"/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87E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9A"/>
  </w:style>
  <w:style w:type="paragraph" w:styleId="a5">
    <w:name w:val="Title"/>
    <w:basedOn w:val="a"/>
    <w:link w:val="a6"/>
    <w:qFormat/>
    <w:rsid w:val="00D87E9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87E9A"/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87E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ДР-МС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Болотнов Дмитрий Олегович</dc:creator>
  <cp:keywords/>
  <dc:description/>
  <cp:lastModifiedBy>Болотнов Дмитрий Олегович</cp:lastModifiedBy>
  <cp:revision>6</cp:revision>
  <cp:lastPrinted>2017-11-29T04:35:00Z</cp:lastPrinted>
  <dcterms:created xsi:type="dcterms:W3CDTF">2016-11-29T06:30:00Z</dcterms:created>
  <dcterms:modified xsi:type="dcterms:W3CDTF">2017-11-29T04:36:00Z</dcterms:modified>
</cp:coreProperties>
</file>